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F36CC" w14:textId="5B806FE5" w:rsidR="008C1C63" w:rsidRPr="004E47B4" w:rsidRDefault="00D50678" w:rsidP="00D50678">
      <w:pPr>
        <w:pStyle w:val="NoSpacing"/>
        <w:jc w:val="center"/>
        <w:rPr>
          <w:b/>
          <w:sz w:val="20"/>
          <w:szCs w:val="20"/>
        </w:rPr>
      </w:pPr>
      <w:r w:rsidRPr="004E47B4">
        <w:rPr>
          <w:b/>
          <w:sz w:val="20"/>
          <w:szCs w:val="20"/>
        </w:rPr>
        <w:t>JOHN WESLEY SCHOOL ESHOWE</w:t>
      </w:r>
    </w:p>
    <w:p w14:paraId="047199DB" w14:textId="380E3658" w:rsidR="00D50678" w:rsidRPr="004E47B4" w:rsidRDefault="00D50678" w:rsidP="009A70BF">
      <w:pPr>
        <w:pStyle w:val="NoSpacing"/>
        <w:jc w:val="center"/>
        <w:rPr>
          <w:b/>
          <w:sz w:val="20"/>
          <w:szCs w:val="20"/>
        </w:rPr>
      </w:pPr>
      <w:r w:rsidRPr="004E47B4">
        <w:rPr>
          <w:b/>
          <w:sz w:val="20"/>
          <w:szCs w:val="20"/>
        </w:rPr>
        <w:t xml:space="preserve">NEWSLETTER Tuesday </w:t>
      </w:r>
      <w:r w:rsidR="0060515F">
        <w:rPr>
          <w:b/>
          <w:sz w:val="20"/>
          <w:szCs w:val="20"/>
        </w:rPr>
        <w:t>2</w:t>
      </w:r>
      <w:r w:rsidR="009E570D">
        <w:rPr>
          <w:b/>
          <w:sz w:val="20"/>
          <w:szCs w:val="20"/>
        </w:rPr>
        <w:t>8</w:t>
      </w:r>
      <w:r w:rsidRPr="004E47B4">
        <w:rPr>
          <w:b/>
          <w:sz w:val="20"/>
          <w:szCs w:val="20"/>
        </w:rPr>
        <w:t xml:space="preserve"> </w:t>
      </w:r>
      <w:r w:rsidR="009E570D">
        <w:rPr>
          <w:b/>
          <w:sz w:val="20"/>
          <w:szCs w:val="20"/>
        </w:rPr>
        <w:t>Jan</w:t>
      </w:r>
      <w:r w:rsidRPr="004E47B4">
        <w:rPr>
          <w:b/>
          <w:sz w:val="20"/>
          <w:szCs w:val="20"/>
        </w:rPr>
        <w:t>uary 20</w:t>
      </w:r>
      <w:r w:rsidR="0060515F">
        <w:rPr>
          <w:b/>
          <w:sz w:val="20"/>
          <w:szCs w:val="20"/>
        </w:rPr>
        <w:t>20</w:t>
      </w:r>
    </w:p>
    <w:p w14:paraId="6C1B7062" w14:textId="6E6EA846" w:rsidR="00C033C4" w:rsidRPr="004E47B4" w:rsidRDefault="00D50678" w:rsidP="00D50678">
      <w:pPr>
        <w:pStyle w:val="NoSpacing"/>
        <w:rPr>
          <w:sz w:val="20"/>
          <w:szCs w:val="20"/>
        </w:rPr>
      </w:pPr>
      <w:r w:rsidRPr="004E47B4">
        <w:rPr>
          <w:sz w:val="20"/>
          <w:szCs w:val="20"/>
        </w:rPr>
        <w:t>Dear Parents</w:t>
      </w:r>
    </w:p>
    <w:p w14:paraId="6CA08527" w14:textId="095584E0" w:rsidR="00C033C4" w:rsidRPr="00567E91" w:rsidRDefault="004E1D96" w:rsidP="00D50678">
      <w:pPr>
        <w:pStyle w:val="NoSpacing"/>
        <w:rPr>
          <w:iCs/>
          <w:sz w:val="20"/>
          <w:szCs w:val="20"/>
        </w:rPr>
      </w:pPr>
      <w:r>
        <w:rPr>
          <w:sz w:val="20"/>
          <w:szCs w:val="20"/>
        </w:rPr>
        <w:t>“</w:t>
      </w:r>
      <w:r w:rsidR="00567E91">
        <w:rPr>
          <w:i/>
          <w:sz w:val="20"/>
          <w:szCs w:val="20"/>
        </w:rPr>
        <w:t>Success is not the key to happiness. If you love what you are doing, you will be successful.”</w:t>
      </w:r>
      <w:r>
        <w:rPr>
          <w:i/>
          <w:sz w:val="20"/>
          <w:szCs w:val="20"/>
        </w:rPr>
        <w:t xml:space="preserve"> </w:t>
      </w:r>
      <w:r w:rsidR="00567E91">
        <w:rPr>
          <w:iCs/>
          <w:sz w:val="20"/>
          <w:szCs w:val="20"/>
        </w:rPr>
        <w:t>Albert Schweitzer</w:t>
      </w:r>
    </w:p>
    <w:p w14:paraId="33EEB55D" w14:textId="149EC7D3" w:rsidR="007D1BA3" w:rsidRPr="009E570D" w:rsidRDefault="007D1BA3" w:rsidP="009E570D">
      <w:pPr>
        <w:pStyle w:val="NoSpacing"/>
        <w:rPr>
          <w:sz w:val="20"/>
          <w:szCs w:val="20"/>
        </w:rPr>
      </w:pPr>
    </w:p>
    <w:p w14:paraId="7588C389" w14:textId="35653D08" w:rsidR="00376BC7" w:rsidRDefault="00376BC7" w:rsidP="00C033C4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 w:rsidRPr="00376BC7">
        <w:rPr>
          <w:b/>
          <w:bCs/>
          <w:sz w:val="20"/>
          <w:szCs w:val="20"/>
          <w:u w:val="single"/>
        </w:rPr>
        <w:t>OPENING GRADE RR</w:t>
      </w:r>
    </w:p>
    <w:p w14:paraId="7913C131" w14:textId="30D7358E" w:rsidR="007D1BA3" w:rsidRDefault="00376BC7" w:rsidP="007D1BA3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Our school is opening a Grade RR class at the beginning of TERM 2. </w:t>
      </w:r>
      <w:r w:rsidR="004E1D96">
        <w:rPr>
          <w:sz w:val="20"/>
          <w:szCs w:val="20"/>
        </w:rPr>
        <w:t>This is for children born in 2015 or 2016. Application forms can be collected at the office for R50. Fees will be R1400 per month. First come first served</w:t>
      </w:r>
      <w:r w:rsidR="00FF24E9">
        <w:rPr>
          <w:sz w:val="20"/>
          <w:szCs w:val="20"/>
        </w:rPr>
        <w:t>, so do not delay!</w:t>
      </w:r>
    </w:p>
    <w:p w14:paraId="4B2E5A8F" w14:textId="77777777" w:rsidR="00567E91" w:rsidRPr="00376BC7" w:rsidRDefault="00567E91" w:rsidP="007D1BA3">
      <w:pPr>
        <w:pStyle w:val="NoSpacing"/>
        <w:ind w:left="720"/>
        <w:rPr>
          <w:sz w:val="20"/>
          <w:szCs w:val="20"/>
        </w:rPr>
      </w:pPr>
    </w:p>
    <w:p w14:paraId="4CC3A249" w14:textId="60C79BDA" w:rsidR="006725E9" w:rsidRPr="004E1D96" w:rsidRDefault="006725E9" w:rsidP="00C033C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AFTER CARE</w:t>
      </w:r>
      <w:r w:rsidR="007D1BA3">
        <w:rPr>
          <w:b/>
          <w:bCs/>
          <w:sz w:val="20"/>
          <w:szCs w:val="20"/>
          <w:u w:val="single"/>
        </w:rPr>
        <w:t xml:space="preserve"> (Homework based)</w:t>
      </w:r>
    </w:p>
    <w:p w14:paraId="5CB5010E" w14:textId="4C54EED9" w:rsidR="007D1BA3" w:rsidRDefault="004E1D96" w:rsidP="009E570D">
      <w:pPr>
        <w:pStyle w:val="NoSpacing"/>
        <w:ind w:left="720"/>
        <w:rPr>
          <w:sz w:val="20"/>
          <w:szCs w:val="20"/>
        </w:rPr>
      </w:pPr>
      <w:r w:rsidRPr="007D1BA3">
        <w:rPr>
          <w:b/>
          <w:bCs/>
          <w:sz w:val="20"/>
          <w:szCs w:val="20"/>
          <w:u w:val="single"/>
        </w:rPr>
        <w:t xml:space="preserve">Ms U </w:t>
      </w:r>
      <w:proofErr w:type="spellStart"/>
      <w:r w:rsidRPr="007D1BA3">
        <w:rPr>
          <w:b/>
          <w:bCs/>
          <w:sz w:val="20"/>
          <w:szCs w:val="20"/>
          <w:u w:val="single"/>
        </w:rPr>
        <w:t>Waiswa</w:t>
      </w:r>
      <w:proofErr w:type="spellEnd"/>
      <w:r>
        <w:rPr>
          <w:sz w:val="20"/>
          <w:szCs w:val="20"/>
        </w:rPr>
        <w:t xml:space="preserve"> is running the aftercare</w:t>
      </w:r>
      <w:r w:rsidR="007D1BA3">
        <w:rPr>
          <w:sz w:val="20"/>
          <w:szCs w:val="20"/>
        </w:rPr>
        <w:t xml:space="preserve"> in the Grade 1 classroom</w:t>
      </w:r>
      <w:r>
        <w:rPr>
          <w:sz w:val="20"/>
          <w:szCs w:val="20"/>
        </w:rPr>
        <w:t>: Mon to Thu 13:00 to 16:00 and Fridays 13:00 to 15:00. Fee is R200 per month or R50 per week</w:t>
      </w:r>
      <w:r w:rsidR="007D1BA3">
        <w:rPr>
          <w:sz w:val="20"/>
          <w:szCs w:val="20"/>
        </w:rPr>
        <w:t xml:space="preserve">. Please contact her on 073 190 8294 or 066 391 8955 or 067 671 9910. </w:t>
      </w:r>
    </w:p>
    <w:p w14:paraId="715BDEEF" w14:textId="77777777" w:rsidR="00567E91" w:rsidRPr="009E570D" w:rsidRDefault="00567E91" w:rsidP="009E570D">
      <w:pPr>
        <w:pStyle w:val="NoSpacing"/>
        <w:ind w:left="720"/>
        <w:rPr>
          <w:sz w:val="20"/>
          <w:szCs w:val="20"/>
        </w:rPr>
      </w:pPr>
    </w:p>
    <w:p w14:paraId="584F2472" w14:textId="25A73CEA" w:rsidR="007A3C01" w:rsidRPr="007A3C01" w:rsidRDefault="004A2B70" w:rsidP="007A3C01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E47B4">
        <w:rPr>
          <w:b/>
          <w:sz w:val="20"/>
          <w:szCs w:val="20"/>
          <w:u w:val="single"/>
        </w:rPr>
        <w:t>FEES</w:t>
      </w:r>
    </w:p>
    <w:p w14:paraId="6F35FF34" w14:textId="41898CE0" w:rsidR="007A3C01" w:rsidRPr="007A3C01" w:rsidRDefault="007A3C01" w:rsidP="007A3C01">
      <w:pPr>
        <w:pStyle w:val="ListParagraph"/>
        <w:spacing w:line="256" w:lineRule="atLeast"/>
        <w:rPr>
          <w:rFonts w:asciiTheme="minorHAnsi" w:hAnsiTheme="minorHAnsi" w:cstheme="minorHAnsi"/>
        </w:rPr>
      </w:pPr>
      <w:r w:rsidRPr="007A3C01">
        <w:rPr>
          <w:rFonts w:asciiTheme="minorHAnsi" w:hAnsiTheme="minorHAnsi" w:cstheme="minorHAnsi"/>
        </w:rPr>
        <w:t xml:space="preserve">Monthly fees are payable on the first day of each month, for eleven months, </w:t>
      </w:r>
      <w:r w:rsidR="007D1BA3">
        <w:rPr>
          <w:rFonts w:asciiTheme="minorHAnsi" w:hAnsiTheme="minorHAnsi" w:cstheme="minorHAnsi"/>
        </w:rPr>
        <w:t>from</w:t>
      </w:r>
      <w:r w:rsidRPr="007A3C01">
        <w:rPr>
          <w:rFonts w:asciiTheme="minorHAnsi" w:hAnsiTheme="minorHAnsi" w:cstheme="minorHAnsi"/>
        </w:rPr>
        <w:t xml:space="preserve"> 1 February </w:t>
      </w:r>
      <w:r w:rsidR="007D1BA3">
        <w:rPr>
          <w:rFonts w:asciiTheme="minorHAnsi" w:hAnsiTheme="minorHAnsi" w:cstheme="minorHAnsi"/>
        </w:rPr>
        <w:t>to</w:t>
      </w:r>
      <w:r w:rsidRPr="007A3C01">
        <w:rPr>
          <w:rFonts w:asciiTheme="minorHAnsi" w:hAnsiTheme="minorHAnsi" w:cstheme="minorHAnsi"/>
        </w:rPr>
        <w:t xml:space="preserve"> 1 December 2020.</w:t>
      </w:r>
    </w:p>
    <w:tbl>
      <w:tblPr>
        <w:tblpPr w:leftFromText="180" w:rightFromText="180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2994"/>
        <w:gridCol w:w="2994"/>
      </w:tblGrid>
      <w:tr w:rsidR="00522BB2" w:rsidRPr="007A3C01" w14:paraId="0F93BEEE" w14:textId="77777777" w:rsidTr="00522BB2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BFDD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5042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Monthly X 11 months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DF0C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Annual fee</w:t>
            </w:r>
          </w:p>
        </w:tc>
      </w:tr>
      <w:tr w:rsidR="00522BB2" w:rsidRPr="007A3C01" w14:paraId="4E553F8C" w14:textId="77777777" w:rsidTr="00522BB2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75C5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Grade R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E115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R1400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A64B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R15 400</w:t>
            </w:r>
          </w:p>
        </w:tc>
      </w:tr>
      <w:tr w:rsidR="00522BB2" w:rsidRPr="007A3C01" w14:paraId="34B233DE" w14:textId="77777777" w:rsidTr="00522BB2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AF75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Grade 1 to 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EDEC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R1500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6F71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R16 500</w:t>
            </w:r>
          </w:p>
        </w:tc>
      </w:tr>
      <w:tr w:rsidR="00522BB2" w:rsidRPr="007A3C01" w14:paraId="69CF561E" w14:textId="77777777" w:rsidTr="00522BB2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A231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Grade 6 &amp; 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03C6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R1600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91D4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R17 600</w:t>
            </w:r>
          </w:p>
        </w:tc>
      </w:tr>
    </w:tbl>
    <w:p w14:paraId="058C6D46" w14:textId="77777777" w:rsidR="007A3C01" w:rsidRPr="007A3C01" w:rsidRDefault="007A3C01" w:rsidP="007A3C01">
      <w:pPr>
        <w:pStyle w:val="ListParagraph"/>
        <w:spacing w:line="256" w:lineRule="atLeast"/>
        <w:rPr>
          <w:rFonts w:asciiTheme="minorHAnsi" w:hAnsiTheme="minorHAnsi" w:cstheme="minorHAnsi"/>
        </w:rPr>
      </w:pPr>
    </w:p>
    <w:p w14:paraId="2E264CD2" w14:textId="77777777" w:rsidR="007A3C01" w:rsidRPr="007A3C01" w:rsidRDefault="007A3C01" w:rsidP="007A3C01">
      <w:pPr>
        <w:pStyle w:val="NoSpacing"/>
        <w:rPr>
          <w:rFonts w:cstheme="minorHAnsi"/>
          <w:sz w:val="20"/>
          <w:szCs w:val="20"/>
        </w:rPr>
      </w:pPr>
    </w:p>
    <w:p w14:paraId="6436A785" w14:textId="77777777" w:rsidR="00522BB2" w:rsidRDefault="00522BB2" w:rsidP="00522BB2">
      <w:pPr>
        <w:pStyle w:val="NoSpacing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786ECE34" w14:textId="77777777" w:rsidR="00522BB2" w:rsidRDefault="00522BB2" w:rsidP="00522BB2">
      <w:pPr>
        <w:pStyle w:val="NoSpacing"/>
        <w:ind w:left="2880"/>
        <w:rPr>
          <w:sz w:val="20"/>
          <w:szCs w:val="20"/>
        </w:rPr>
      </w:pPr>
    </w:p>
    <w:p w14:paraId="2718645C" w14:textId="45F32495" w:rsidR="004A2B70" w:rsidRDefault="004A2B70" w:rsidP="004E1D96">
      <w:pPr>
        <w:pStyle w:val="NoSpacing"/>
        <w:rPr>
          <w:sz w:val="20"/>
          <w:szCs w:val="20"/>
        </w:rPr>
      </w:pPr>
    </w:p>
    <w:p w14:paraId="1F713B07" w14:textId="7A219F54" w:rsidR="007A3C01" w:rsidRDefault="007A3C01" w:rsidP="004A2B70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Remember if you pay the full annual fee by the end of February, you will receive a 10% discount.</w:t>
      </w:r>
    </w:p>
    <w:p w14:paraId="76EA6507" w14:textId="2AC2ACF0" w:rsidR="007A3C01" w:rsidRDefault="007A3C01" w:rsidP="004A2B70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NB: According to our new contracts, if you have not paid fees by the first of the month the following will happen:</w:t>
      </w:r>
    </w:p>
    <w:p w14:paraId="09714B02" w14:textId="6E066C98" w:rsidR="007A3C01" w:rsidRDefault="007A3C01" w:rsidP="007A3C01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You will receive a letter of demand.</w:t>
      </w:r>
    </w:p>
    <w:p w14:paraId="59991316" w14:textId="367628C2" w:rsidR="007A3C01" w:rsidRDefault="007A3C01" w:rsidP="007A3C01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If you have not paid after 14 days, your child will be suspended from class.</w:t>
      </w:r>
    </w:p>
    <w:p w14:paraId="51A4716F" w14:textId="6C846A70" w:rsidR="007D1BA3" w:rsidRDefault="007A3C01" w:rsidP="007D1BA3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Your child may not attend an excursion or tour if you owe fees.</w:t>
      </w:r>
    </w:p>
    <w:p w14:paraId="2EF42F05" w14:textId="77777777" w:rsidR="00567E91" w:rsidRPr="007D1BA3" w:rsidRDefault="00567E91" w:rsidP="002D4F9C">
      <w:pPr>
        <w:pStyle w:val="NoSpacing"/>
        <w:ind w:left="2160"/>
        <w:rPr>
          <w:sz w:val="20"/>
          <w:szCs w:val="20"/>
        </w:rPr>
      </w:pPr>
      <w:bookmarkStart w:id="0" w:name="_GoBack"/>
      <w:bookmarkEnd w:id="0"/>
    </w:p>
    <w:p w14:paraId="46C7ADEA" w14:textId="55AA6910" w:rsidR="00376BC7" w:rsidRDefault="00376BC7" w:rsidP="00C033C4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 w:rsidRPr="00376BC7">
        <w:rPr>
          <w:b/>
          <w:bCs/>
          <w:sz w:val="20"/>
          <w:szCs w:val="20"/>
          <w:u w:val="single"/>
        </w:rPr>
        <w:t>POTTERY LESSONS</w:t>
      </w:r>
    </w:p>
    <w:p w14:paraId="26CBF5A5" w14:textId="68BC8EAF" w:rsidR="007D1BA3" w:rsidRDefault="009E570D" w:rsidP="009E570D">
      <w:pPr>
        <w:pStyle w:val="NoSpacing"/>
        <w:ind w:left="720" w:firstLine="45"/>
        <w:rPr>
          <w:sz w:val="20"/>
          <w:szCs w:val="20"/>
        </w:rPr>
      </w:pPr>
      <w:r>
        <w:rPr>
          <w:sz w:val="20"/>
          <w:szCs w:val="20"/>
        </w:rPr>
        <w:t>I</w:t>
      </w:r>
      <w:r w:rsidR="007D1BA3">
        <w:rPr>
          <w:sz w:val="20"/>
          <w:szCs w:val="20"/>
        </w:rPr>
        <w:t>f you would like to enrol your child for pottery lessons</w:t>
      </w:r>
      <w:r>
        <w:rPr>
          <w:sz w:val="20"/>
          <w:szCs w:val="20"/>
        </w:rPr>
        <w:t>, please fill in the application form sent home last week. Money should be paid directly to Beaux-Arts and not to the school.</w:t>
      </w:r>
    </w:p>
    <w:p w14:paraId="24BAAE6F" w14:textId="77777777" w:rsidR="00567E91" w:rsidRPr="007D1BA3" w:rsidRDefault="00567E91" w:rsidP="009E570D">
      <w:pPr>
        <w:pStyle w:val="NoSpacing"/>
        <w:ind w:left="720" w:firstLine="45"/>
        <w:rPr>
          <w:sz w:val="20"/>
          <w:szCs w:val="20"/>
        </w:rPr>
      </w:pPr>
    </w:p>
    <w:p w14:paraId="462769C7" w14:textId="006A82B3" w:rsidR="006725E9" w:rsidRPr="007D1BA3" w:rsidRDefault="006725E9" w:rsidP="00C033C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UNIFORMS</w:t>
      </w:r>
    </w:p>
    <w:p w14:paraId="4FFA89C6" w14:textId="77777777" w:rsidR="00567E91" w:rsidRDefault="007D1BA3" w:rsidP="007D1BA3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We have, unfortunately, run out of sports T-shirts and red golf shirts. We will inform you when our new stock arrives.</w:t>
      </w:r>
    </w:p>
    <w:p w14:paraId="5F687CAF" w14:textId="28C2B084" w:rsidR="007D1BA3" w:rsidRPr="007D1BA3" w:rsidRDefault="007D1BA3" w:rsidP="007D1BA3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E081588" w14:textId="036B4AF6" w:rsidR="004A2B70" w:rsidRPr="004E47B4" w:rsidRDefault="007E3CDD" w:rsidP="00C033C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E47B4">
        <w:rPr>
          <w:b/>
          <w:sz w:val="20"/>
          <w:szCs w:val="20"/>
          <w:u w:val="single"/>
        </w:rPr>
        <w:t>EXTRA-MURALS</w:t>
      </w:r>
    </w:p>
    <w:p w14:paraId="1E33FDF3" w14:textId="3B7FD05F" w:rsidR="00567E91" w:rsidRDefault="00567E91" w:rsidP="00567E91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We hosted a Christian Schools’ North Coast Zone cricket festival in Eshowe last Saturday at the high school nets and Eshowe Sports Club. Thanks to Coach </w:t>
      </w:r>
      <w:proofErr w:type="spellStart"/>
      <w:r>
        <w:rPr>
          <w:sz w:val="20"/>
          <w:szCs w:val="20"/>
        </w:rPr>
        <w:t>Maduna</w:t>
      </w:r>
      <w:proofErr w:type="spellEnd"/>
      <w:r>
        <w:rPr>
          <w:sz w:val="20"/>
          <w:szCs w:val="20"/>
        </w:rPr>
        <w:t xml:space="preserve"> for running the event.</w:t>
      </w:r>
    </w:p>
    <w:p w14:paraId="55377CDE" w14:textId="756426DE" w:rsidR="007D1BA3" w:rsidRDefault="009E570D" w:rsidP="00567E91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Cricket match v Darnall this week Thursday 30 January</w:t>
      </w:r>
    </w:p>
    <w:p w14:paraId="6B14A4C5" w14:textId="2A1A58D4" w:rsidR="009E570D" w:rsidRDefault="009E570D" w:rsidP="00567E91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Chess tournament at </w:t>
      </w:r>
      <w:proofErr w:type="spellStart"/>
      <w:r>
        <w:rPr>
          <w:sz w:val="20"/>
          <w:szCs w:val="20"/>
        </w:rPr>
        <w:t>Mtunzini</w:t>
      </w:r>
      <w:proofErr w:type="spellEnd"/>
      <w:r>
        <w:rPr>
          <w:sz w:val="20"/>
          <w:szCs w:val="20"/>
        </w:rPr>
        <w:t xml:space="preserve"> this week Saturday</w:t>
      </w:r>
      <w:r w:rsidR="00567E91">
        <w:rPr>
          <w:sz w:val="20"/>
          <w:szCs w:val="20"/>
        </w:rPr>
        <w:t xml:space="preserve"> morning</w:t>
      </w:r>
      <w:r>
        <w:rPr>
          <w:sz w:val="20"/>
          <w:szCs w:val="20"/>
        </w:rPr>
        <w:t xml:space="preserve"> 1 February.</w:t>
      </w:r>
    </w:p>
    <w:p w14:paraId="453AA1F6" w14:textId="77777777" w:rsidR="00567E91" w:rsidRPr="004E47B4" w:rsidRDefault="00567E91" w:rsidP="007D1BA3">
      <w:pPr>
        <w:pStyle w:val="NoSpacing"/>
        <w:ind w:left="720"/>
        <w:rPr>
          <w:sz w:val="20"/>
          <w:szCs w:val="20"/>
        </w:rPr>
      </w:pPr>
    </w:p>
    <w:p w14:paraId="38E7A264" w14:textId="3A01B2EC" w:rsidR="00376BC7" w:rsidRPr="009E570D" w:rsidRDefault="009E570D" w:rsidP="009E570D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  <w:u w:val="single"/>
        </w:rPr>
        <w:t>PARENTS’ MEETING AND READING FUN DAY</w:t>
      </w:r>
    </w:p>
    <w:p w14:paraId="0A7B8D9F" w14:textId="41C27499" w:rsidR="001B0566" w:rsidRPr="004E47B4" w:rsidRDefault="009E570D" w:rsidP="009E570D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This </w:t>
      </w:r>
      <w:r w:rsidR="00376BC7">
        <w:rPr>
          <w:sz w:val="20"/>
          <w:szCs w:val="20"/>
        </w:rPr>
        <w:t>Saturday 1 Feb</w:t>
      </w:r>
      <w:r>
        <w:rPr>
          <w:sz w:val="20"/>
          <w:szCs w:val="20"/>
        </w:rPr>
        <w:t xml:space="preserve">ruary we are having a </w:t>
      </w:r>
      <w:r w:rsidR="00376BC7">
        <w:rPr>
          <w:sz w:val="20"/>
          <w:szCs w:val="20"/>
        </w:rPr>
        <w:t xml:space="preserve">Parents’ Meeting </w:t>
      </w:r>
      <w:r>
        <w:rPr>
          <w:sz w:val="20"/>
          <w:szCs w:val="20"/>
        </w:rPr>
        <w:t>and</w:t>
      </w:r>
      <w:r w:rsidR="00376BC7">
        <w:rPr>
          <w:sz w:val="20"/>
          <w:szCs w:val="20"/>
        </w:rPr>
        <w:t xml:space="preserve"> Reading Fun Day</w:t>
      </w:r>
      <w:r>
        <w:rPr>
          <w:sz w:val="20"/>
          <w:szCs w:val="20"/>
        </w:rPr>
        <w:t xml:space="preserve"> at</w:t>
      </w:r>
      <w:r w:rsidR="00376BC7">
        <w:rPr>
          <w:sz w:val="20"/>
          <w:szCs w:val="20"/>
        </w:rPr>
        <w:t xml:space="preserve"> 14:00 in the church hall</w:t>
      </w:r>
      <w:r>
        <w:rPr>
          <w:sz w:val="20"/>
          <w:szCs w:val="20"/>
        </w:rPr>
        <w:t>. Grade R; 1; 2 &amp; 3 children should attend. Grade 4 to 7 children do NOT need to attend.</w:t>
      </w:r>
      <w:r w:rsidR="00567E91">
        <w:rPr>
          <w:sz w:val="20"/>
          <w:szCs w:val="20"/>
        </w:rPr>
        <w:t xml:space="preserve"> All parents will meet </w:t>
      </w:r>
      <w:r w:rsidR="002D4F9C">
        <w:rPr>
          <w:sz w:val="20"/>
          <w:szCs w:val="20"/>
        </w:rPr>
        <w:t>with their child’s class teacher after the meeting.</w:t>
      </w:r>
    </w:p>
    <w:p w14:paraId="412DFC8F" w14:textId="66ADDC50" w:rsidR="001B0566" w:rsidRPr="004E47B4" w:rsidRDefault="001B0566" w:rsidP="009E570D">
      <w:pPr>
        <w:pStyle w:val="NoSpacing"/>
        <w:rPr>
          <w:sz w:val="20"/>
          <w:szCs w:val="20"/>
        </w:rPr>
      </w:pPr>
    </w:p>
    <w:p w14:paraId="5B3BED20" w14:textId="4A17FD8D" w:rsidR="001B0566" w:rsidRPr="004E1D96" w:rsidRDefault="00CC52E2" w:rsidP="00CC52E2">
      <w:pPr>
        <w:pStyle w:val="NoSpacing"/>
        <w:rPr>
          <w:b/>
          <w:bCs/>
          <w:sz w:val="20"/>
          <w:szCs w:val="20"/>
        </w:rPr>
      </w:pPr>
      <w:r w:rsidRPr="004E1D96">
        <w:rPr>
          <w:b/>
          <w:bCs/>
          <w:sz w:val="20"/>
          <w:szCs w:val="20"/>
        </w:rPr>
        <w:t>Bank details:</w:t>
      </w:r>
    </w:p>
    <w:p w14:paraId="274320C6" w14:textId="77777777" w:rsidR="00A87C5E" w:rsidRPr="004E1D96" w:rsidRDefault="00A87C5E" w:rsidP="00A87C5E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b/>
          <w:bCs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John Wesley School</w:t>
      </w:r>
    </w:p>
    <w:p w14:paraId="0B052FDF" w14:textId="0E612B9F" w:rsidR="00A87C5E" w:rsidRPr="004E1D96" w:rsidRDefault="00A87C5E" w:rsidP="00A87C5E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b/>
          <w:bCs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F</w:t>
      </w:r>
      <w:r w:rsidR="00FE0779" w:rsidRPr="004E1D96">
        <w:rPr>
          <w:rFonts w:asciiTheme="minorHAnsi" w:hAnsiTheme="minorHAnsi" w:cstheme="minorHAnsi"/>
          <w:b/>
          <w:bCs/>
          <w:sz w:val="20"/>
        </w:rPr>
        <w:t>NB</w:t>
      </w:r>
    </w:p>
    <w:p w14:paraId="2CFE1D1B" w14:textId="03273B8E" w:rsidR="00CC52E2" w:rsidRPr="004E1D96" w:rsidRDefault="00A87C5E" w:rsidP="004E1D96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Account 5219 1085 079</w:t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CC52E2" w:rsidRPr="004E1D96">
        <w:rPr>
          <w:rFonts w:asciiTheme="minorHAnsi" w:hAnsiTheme="minorHAnsi" w:cstheme="minorHAnsi"/>
          <w:sz w:val="20"/>
        </w:rPr>
        <w:t>School contact details:035 474 2516 – office hours 07:00 to 14:30</w:t>
      </w:r>
    </w:p>
    <w:p w14:paraId="3B7A608C" w14:textId="1F0966DA" w:rsidR="00CC52E2" w:rsidRPr="004E1D96" w:rsidRDefault="00CC52E2" w:rsidP="004E1D96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In the service of our children</w:t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  <w:t>If the TELKOM line is not working please use 074 808 0698</w:t>
      </w:r>
    </w:p>
    <w:p w14:paraId="74149B5E" w14:textId="77777777" w:rsidR="00FF24E9" w:rsidRDefault="00CC52E2" w:rsidP="00A87C5E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Mr A.M. Stuart</w:t>
      </w:r>
      <w:r w:rsidR="00E4798D" w:rsidRPr="004E1D96">
        <w:rPr>
          <w:rFonts w:cstheme="minorHAnsi"/>
          <w:sz w:val="20"/>
          <w:szCs w:val="20"/>
        </w:rPr>
        <w:t xml:space="preserve">      </w:t>
      </w:r>
    </w:p>
    <w:p w14:paraId="386D05FA" w14:textId="1324566F" w:rsidR="00D50678" w:rsidRDefault="00CC52E2" w:rsidP="00A87C5E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PRINCIPAL</w:t>
      </w:r>
    </w:p>
    <w:p w14:paraId="53D5E6D1" w14:textId="4055EF9C" w:rsidR="00FF24E9" w:rsidRDefault="00FF24E9" w:rsidP="00A87C5E">
      <w:pPr>
        <w:pStyle w:val="NoSpacing"/>
        <w:rPr>
          <w:rFonts w:cstheme="minorHAnsi"/>
          <w:sz w:val="20"/>
          <w:szCs w:val="20"/>
        </w:rPr>
      </w:pPr>
    </w:p>
    <w:p w14:paraId="3BD610BC" w14:textId="1E4CC6B4" w:rsidR="00FF24E9" w:rsidRDefault="00FF24E9" w:rsidP="00A87C5E">
      <w:pPr>
        <w:pStyle w:val="NoSpacing"/>
        <w:rPr>
          <w:rFonts w:cstheme="minorHAnsi"/>
          <w:sz w:val="20"/>
          <w:szCs w:val="20"/>
        </w:rPr>
      </w:pPr>
    </w:p>
    <w:p w14:paraId="70693883" w14:textId="77777777" w:rsidR="00FF24E9" w:rsidRDefault="00FF24E9" w:rsidP="00A87C5E">
      <w:pPr>
        <w:pStyle w:val="NoSpacing"/>
        <w:rPr>
          <w:rFonts w:cstheme="minorHAnsi"/>
          <w:sz w:val="20"/>
          <w:szCs w:val="20"/>
        </w:rPr>
      </w:pPr>
    </w:p>
    <w:p w14:paraId="2B1C23DA" w14:textId="3BB6B1F8" w:rsidR="00FF24E9" w:rsidRPr="00E0537B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33330C">
        <w:rPr>
          <w:sz w:val="20"/>
          <w:szCs w:val="20"/>
        </w:rPr>
        <w:t>…………………………..</w:t>
      </w:r>
    </w:p>
    <w:p w14:paraId="71983C7B" w14:textId="04198EEC" w:rsidR="00FF24E9" w:rsidRPr="00E0537B" w:rsidRDefault="00FF24E9" w:rsidP="00FF24E9">
      <w:pPr>
        <w:pStyle w:val="NoSpacing"/>
        <w:jc w:val="center"/>
        <w:rPr>
          <w:b/>
          <w:sz w:val="20"/>
          <w:szCs w:val="20"/>
        </w:rPr>
      </w:pPr>
      <w:r w:rsidRPr="00E0537B">
        <w:rPr>
          <w:b/>
          <w:sz w:val="20"/>
          <w:szCs w:val="20"/>
        </w:rPr>
        <w:t xml:space="preserve">JOHN WESLEY SCHOOL ESHOWE NEWSLETTER Tuesday </w:t>
      </w:r>
      <w:r>
        <w:rPr>
          <w:b/>
          <w:sz w:val="20"/>
          <w:szCs w:val="20"/>
        </w:rPr>
        <w:t>2</w:t>
      </w:r>
      <w:r w:rsidR="009E570D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January</w:t>
      </w:r>
      <w:r w:rsidRPr="00E0537B"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>20</w:t>
      </w:r>
      <w:r w:rsidRPr="00E0537B">
        <w:rPr>
          <w:b/>
          <w:sz w:val="20"/>
          <w:szCs w:val="20"/>
        </w:rPr>
        <w:t xml:space="preserve"> REPLY SLIP</w:t>
      </w:r>
    </w:p>
    <w:p w14:paraId="7855362A" w14:textId="77777777" w:rsidR="00FF24E9" w:rsidRPr="00E0537B" w:rsidRDefault="00FF24E9" w:rsidP="00FF24E9">
      <w:pPr>
        <w:pStyle w:val="NoSpacing"/>
        <w:jc w:val="center"/>
        <w:rPr>
          <w:b/>
          <w:sz w:val="20"/>
          <w:szCs w:val="20"/>
        </w:rPr>
      </w:pPr>
    </w:p>
    <w:p w14:paraId="780BD048" w14:textId="36E8096C" w:rsidR="00FF24E9" w:rsidRPr="00E0537B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I, the parent of _____________________________________________________________</w:t>
      </w:r>
      <w:r w:rsidR="0033330C">
        <w:rPr>
          <w:sz w:val="20"/>
          <w:szCs w:val="20"/>
        </w:rPr>
        <w:t>_____________</w:t>
      </w:r>
      <w:r w:rsidRPr="00E0537B">
        <w:rPr>
          <w:sz w:val="20"/>
          <w:szCs w:val="20"/>
        </w:rPr>
        <w:t xml:space="preserve"> in Grade ______</w:t>
      </w:r>
    </w:p>
    <w:p w14:paraId="78425110" w14:textId="2892764A" w:rsidR="00FF24E9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have received and read the newsletter for Tuesday 2</w:t>
      </w:r>
      <w:r w:rsidR="009E570D">
        <w:rPr>
          <w:sz w:val="20"/>
          <w:szCs w:val="20"/>
        </w:rPr>
        <w:t>8</w:t>
      </w:r>
      <w:r>
        <w:rPr>
          <w:sz w:val="20"/>
          <w:szCs w:val="20"/>
        </w:rPr>
        <w:t xml:space="preserve"> January</w:t>
      </w:r>
      <w:r w:rsidRPr="00E0537B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E0537B">
        <w:rPr>
          <w:sz w:val="20"/>
          <w:szCs w:val="20"/>
        </w:rPr>
        <w:t>.</w:t>
      </w:r>
    </w:p>
    <w:p w14:paraId="28C8F46E" w14:textId="77777777" w:rsidR="00FF24E9" w:rsidRPr="00E0537B" w:rsidRDefault="00FF24E9" w:rsidP="00FF24E9">
      <w:pPr>
        <w:pStyle w:val="NoSpacing"/>
        <w:rPr>
          <w:sz w:val="20"/>
          <w:szCs w:val="20"/>
        </w:rPr>
      </w:pPr>
    </w:p>
    <w:p w14:paraId="6300A739" w14:textId="0943F849" w:rsidR="00FF24E9" w:rsidRPr="00FF24E9" w:rsidRDefault="00FF24E9" w:rsidP="00A87C5E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Signed: _____________________________________</w:t>
      </w:r>
      <w:r w:rsidR="0033330C">
        <w:rPr>
          <w:sz w:val="20"/>
          <w:szCs w:val="20"/>
        </w:rPr>
        <w:t>_____________</w:t>
      </w:r>
      <w:r w:rsidRPr="00E0537B">
        <w:rPr>
          <w:sz w:val="20"/>
          <w:szCs w:val="20"/>
        </w:rPr>
        <w:t>Date: _______________________________________</w:t>
      </w:r>
    </w:p>
    <w:sectPr w:rsidR="00FF24E9" w:rsidRPr="00FF24E9" w:rsidSect="00D506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93B0E"/>
    <w:multiLevelType w:val="hybridMultilevel"/>
    <w:tmpl w:val="084A4B5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ED6568"/>
    <w:multiLevelType w:val="hybridMultilevel"/>
    <w:tmpl w:val="3FCA9FB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0911E41"/>
    <w:multiLevelType w:val="hybridMultilevel"/>
    <w:tmpl w:val="C01C6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76986"/>
    <w:multiLevelType w:val="hybridMultilevel"/>
    <w:tmpl w:val="D82E13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30149"/>
    <w:multiLevelType w:val="hybridMultilevel"/>
    <w:tmpl w:val="0A769D92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78"/>
    <w:rsid w:val="001B0566"/>
    <w:rsid w:val="00276E87"/>
    <w:rsid w:val="002D4F9C"/>
    <w:rsid w:val="0033330C"/>
    <w:rsid w:val="00376BC7"/>
    <w:rsid w:val="00396A35"/>
    <w:rsid w:val="004A2B70"/>
    <w:rsid w:val="004E1D96"/>
    <w:rsid w:val="004E47B4"/>
    <w:rsid w:val="00522BB2"/>
    <w:rsid w:val="00567E91"/>
    <w:rsid w:val="0060515F"/>
    <w:rsid w:val="006725E9"/>
    <w:rsid w:val="007376AD"/>
    <w:rsid w:val="007A3C01"/>
    <w:rsid w:val="007D1BA3"/>
    <w:rsid w:val="007E3CDD"/>
    <w:rsid w:val="008C1C63"/>
    <w:rsid w:val="009A70BF"/>
    <w:rsid w:val="009E570D"/>
    <w:rsid w:val="00A5535C"/>
    <w:rsid w:val="00A87C5E"/>
    <w:rsid w:val="00C033C4"/>
    <w:rsid w:val="00C75713"/>
    <w:rsid w:val="00CC52E2"/>
    <w:rsid w:val="00D50678"/>
    <w:rsid w:val="00D572AC"/>
    <w:rsid w:val="00D80AAD"/>
    <w:rsid w:val="00E4798D"/>
    <w:rsid w:val="00F529AD"/>
    <w:rsid w:val="00FC1341"/>
    <w:rsid w:val="00FE0779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BCCB4"/>
  <w15:chartTrackingRefBased/>
  <w15:docId w15:val="{B5C630C1-2E74-4759-B74B-58E24AB7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678"/>
    <w:pPr>
      <w:spacing w:after="0" w:line="240" w:lineRule="auto"/>
    </w:pPr>
  </w:style>
  <w:style w:type="paragraph" w:customStyle="1" w:styleId="BodyAA">
    <w:name w:val="Body A A"/>
    <w:rsid w:val="00A87C5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 w:eastAsia="en-ZA"/>
    </w:rPr>
  </w:style>
  <w:style w:type="paragraph" w:styleId="ListParagraph">
    <w:name w:val="List Paragraph"/>
    <w:basedOn w:val="Normal"/>
    <w:uiPriority w:val="34"/>
    <w:qFormat/>
    <w:rsid w:val="007A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</dc:creator>
  <cp:keywords/>
  <dc:description/>
  <cp:lastModifiedBy>John Wesley</cp:lastModifiedBy>
  <cp:revision>4</cp:revision>
  <cp:lastPrinted>2020-01-28T06:53:00Z</cp:lastPrinted>
  <dcterms:created xsi:type="dcterms:W3CDTF">2020-01-28T06:31:00Z</dcterms:created>
  <dcterms:modified xsi:type="dcterms:W3CDTF">2020-01-28T06:54:00Z</dcterms:modified>
</cp:coreProperties>
</file>